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36" w:rsidRPr="00B60545" w:rsidRDefault="00BF0E36" w:rsidP="005353C0">
      <w:pPr>
        <w:spacing w:after="100" w:afterAutospacing="1"/>
        <w:ind w:left="-283"/>
        <w:jc w:val="center"/>
        <w:rPr>
          <w:rFonts w:ascii="Helvetica Neue" w:hAnsi="Helvetica Neue"/>
          <w:b/>
          <w:sz w:val="36"/>
          <w:szCs w:val="36"/>
        </w:rPr>
      </w:pPr>
      <w:bookmarkStart w:id="0" w:name="_GoBack"/>
      <w:bookmarkEnd w:id="0"/>
      <w:r w:rsidRPr="00B60545">
        <w:rPr>
          <w:rFonts w:ascii="Helvetica Neue" w:hAnsi="Helvetica Neue"/>
          <w:b/>
          <w:sz w:val="36"/>
          <w:szCs w:val="36"/>
        </w:rPr>
        <w:t>About the role of a Parish Councillor</w:t>
      </w:r>
    </w:p>
    <w:p w:rsidR="00BF0E36" w:rsidRPr="005353C0" w:rsidRDefault="00BF0E36" w:rsidP="005353C0">
      <w:pPr>
        <w:pBdr>
          <w:top w:val="single" w:sz="4" w:space="1" w:color="auto"/>
          <w:left w:val="single" w:sz="4" w:space="4" w:color="auto"/>
          <w:bottom w:val="single" w:sz="4" w:space="1" w:color="auto"/>
          <w:right w:val="single" w:sz="4" w:space="4" w:color="auto"/>
        </w:pBdr>
        <w:spacing w:after="100" w:afterAutospacing="1"/>
        <w:ind w:left="-283"/>
        <w:jc w:val="both"/>
        <w:rPr>
          <w:rFonts w:ascii="Helvetica Neue" w:hAnsi="Helvetica Neue"/>
          <w:sz w:val="24"/>
          <w:szCs w:val="24"/>
        </w:rPr>
      </w:pPr>
      <w:r w:rsidRPr="005353C0">
        <w:rPr>
          <w:rFonts w:ascii="Helvetica Neue" w:hAnsi="Helvetica Neue"/>
          <w:sz w:val="24"/>
          <w:szCs w:val="24"/>
        </w:rPr>
        <w:t xml:space="preserve">A good </w:t>
      </w:r>
      <w:r w:rsidR="003E5F9C" w:rsidRPr="005353C0">
        <w:rPr>
          <w:rFonts w:ascii="Helvetica Neue" w:hAnsi="Helvetica Neue"/>
          <w:sz w:val="24"/>
          <w:szCs w:val="24"/>
        </w:rPr>
        <w:t xml:space="preserve">parish or town </w:t>
      </w:r>
      <w:r w:rsidRPr="005353C0">
        <w:rPr>
          <w:rFonts w:ascii="Helvetica Neue" w:hAnsi="Helvetica Neue"/>
          <w:sz w:val="24"/>
          <w:szCs w:val="24"/>
        </w:rPr>
        <w:t>council plays a vital role in representing the interests of the community it serves.  It will improve the quality of life for its residents and for the local environment, delivering services to meet local needs and influencing decision makers, for example in planning matters.</w:t>
      </w:r>
      <w:r w:rsidR="003E5F9C" w:rsidRPr="005353C0">
        <w:rPr>
          <w:rFonts w:ascii="Helvetica Neue" w:hAnsi="Helvetica Neue"/>
          <w:sz w:val="24"/>
          <w:szCs w:val="24"/>
        </w:rPr>
        <w:t xml:space="preserve"> The council will work as a team and each councillor is a valued team member!</w:t>
      </w:r>
      <w:r w:rsidRPr="005353C0">
        <w:rPr>
          <w:rFonts w:ascii="Helvetica Neue" w:hAnsi="Helvetica Neue"/>
          <w:sz w:val="24"/>
          <w:szCs w:val="24"/>
        </w:rPr>
        <w:t xml:space="preserve">  </w:t>
      </w:r>
    </w:p>
    <w:p w:rsidR="00E237D6" w:rsidRPr="005353C0" w:rsidRDefault="00BF0E36" w:rsidP="005353C0">
      <w:pPr>
        <w:spacing w:after="100" w:afterAutospacing="1"/>
        <w:ind w:left="-283"/>
        <w:jc w:val="both"/>
        <w:rPr>
          <w:rFonts w:ascii="Helvetica Neue" w:hAnsi="Helvetica Neue"/>
          <w:sz w:val="24"/>
          <w:szCs w:val="24"/>
        </w:rPr>
      </w:pPr>
      <w:r w:rsidRPr="005353C0">
        <w:rPr>
          <w:rFonts w:ascii="Helvetica Neue" w:hAnsi="Helvetica Neue"/>
          <w:sz w:val="24"/>
          <w:szCs w:val="24"/>
        </w:rPr>
        <w:t>A Parish Councillor</w:t>
      </w:r>
      <w:r w:rsidR="00E237D6" w:rsidRPr="005353C0">
        <w:rPr>
          <w:rFonts w:ascii="Helvetica Neue" w:hAnsi="Helvetica Neue"/>
          <w:sz w:val="24"/>
          <w:szCs w:val="24"/>
        </w:rPr>
        <w:t xml:space="preserve"> effectively represents the parish.  They will champion the causes which relate to the interests and sustainability of the area and </w:t>
      </w:r>
      <w:r w:rsidR="005353C0" w:rsidRPr="005353C0">
        <w:rPr>
          <w:rFonts w:ascii="Helvetica Neue" w:hAnsi="Helvetica Neue"/>
          <w:sz w:val="24"/>
          <w:szCs w:val="24"/>
        </w:rPr>
        <w:t xml:space="preserve">will </w:t>
      </w:r>
      <w:r w:rsidR="00E237D6" w:rsidRPr="005353C0">
        <w:rPr>
          <w:rFonts w:ascii="Helvetica Neue" w:hAnsi="Helvetica Neue"/>
          <w:sz w:val="24"/>
          <w:szCs w:val="24"/>
        </w:rPr>
        <w:t>campaign for improvements in the quality of life of those living in, working in, or visiting the area.</w:t>
      </w:r>
      <w:r w:rsidR="003F5E0D" w:rsidRPr="005353C0">
        <w:rPr>
          <w:rFonts w:ascii="Helvetica Neue" w:hAnsi="Helvetica Neue"/>
          <w:sz w:val="24"/>
          <w:szCs w:val="24"/>
        </w:rPr>
        <w:t xml:space="preserve"> </w:t>
      </w:r>
      <w:r w:rsidR="00E237D6" w:rsidRPr="005353C0">
        <w:rPr>
          <w:rFonts w:ascii="Helvetica Neue" w:hAnsi="Helvetica Neue"/>
          <w:sz w:val="24"/>
          <w:szCs w:val="24"/>
        </w:rPr>
        <w:t>A Parish Councillor will be supported by training and development to help them to fulfil the requirements of their role.</w:t>
      </w:r>
    </w:p>
    <w:p w:rsidR="003E5F9C" w:rsidRPr="005353C0" w:rsidRDefault="00E237D6" w:rsidP="005353C0">
      <w:pPr>
        <w:spacing w:after="100" w:afterAutospacing="1"/>
        <w:ind w:left="-283"/>
        <w:jc w:val="both"/>
        <w:rPr>
          <w:rFonts w:ascii="Helvetica Neue" w:hAnsi="Helvetica Neue"/>
          <w:sz w:val="24"/>
          <w:szCs w:val="24"/>
        </w:rPr>
      </w:pPr>
      <w:r w:rsidRPr="005353C0">
        <w:rPr>
          <w:rFonts w:ascii="Helvetica Neue" w:hAnsi="Helvetica Neue"/>
          <w:sz w:val="24"/>
          <w:szCs w:val="24"/>
        </w:rPr>
        <w:t>Whether elected or co-opted they will stand as a Councillor for the term of office which is 4 years (i.e. May 2019 – May 2023</w:t>
      </w:r>
      <w:r w:rsidR="005353C0" w:rsidRPr="005353C0">
        <w:rPr>
          <w:rFonts w:ascii="Helvetica Neue" w:hAnsi="Helvetica Neue"/>
          <w:sz w:val="24"/>
          <w:szCs w:val="24"/>
        </w:rPr>
        <w:t>)</w:t>
      </w:r>
      <w:r w:rsidRPr="005353C0">
        <w:rPr>
          <w:rFonts w:ascii="Helvetica Neue" w:hAnsi="Helvetica Neue"/>
          <w:sz w:val="24"/>
          <w:szCs w:val="24"/>
        </w:rPr>
        <w:t>, although they can resign at any time.</w:t>
      </w:r>
      <w:r w:rsidR="003F5E0D" w:rsidRPr="005353C0">
        <w:rPr>
          <w:rFonts w:ascii="Helvetica Neue" w:hAnsi="Helvetica Neue"/>
          <w:sz w:val="24"/>
          <w:szCs w:val="24"/>
        </w:rPr>
        <w:t xml:space="preserve"> </w:t>
      </w:r>
      <w:r w:rsidRPr="005353C0">
        <w:rPr>
          <w:rFonts w:ascii="Helvetica Neue" w:hAnsi="Helvetica Neue"/>
          <w:sz w:val="24"/>
          <w:szCs w:val="24"/>
        </w:rPr>
        <w:t>A Parish Councillor must comply with the statutory requirements of a councillor. This means that they must complete a Declaration of Acceptance of Office before starting as a Councillor and they must agree to bide by the Code of Conduct.</w:t>
      </w:r>
      <w:r w:rsidR="00C12142" w:rsidRPr="005353C0">
        <w:rPr>
          <w:rFonts w:ascii="Helvetica Neue" w:hAnsi="Helvetica Neue"/>
          <w:sz w:val="24"/>
          <w:szCs w:val="24"/>
        </w:rPr>
        <w:t xml:space="preserve"> </w:t>
      </w:r>
      <w:r w:rsidRPr="005353C0">
        <w:rPr>
          <w:rFonts w:ascii="Helvetica Neue" w:hAnsi="Helvetica Neue"/>
          <w:sz w:val="24"/>
          <w:szCs w:val="24"/>
        </w:rPr>
        <w:t xml:space="preserve">A Parish Councillor must attend all meetings, otherwise should give their </w:t>
      </w:r>
      <w:r w:rsidR="003E5F9C" w:rsidRPr="005353C0">
        <w:rPr>
          <w:rFonts w:ascii="Helvetica Neue" w:hAnsi="Helvetica Neue"/>
          <w:sz w:val="24"/>
          <w:szCs w:val="24"/>
        </w:rPr>
        <w:t>a</w:t>
      </w:r>
      <w:r w:rsidRPr="005353C0">
        <w:rPr>
          <w:rFonts w:ascii="Helvetica Neue" w:hAnsi="Helvetica Neue"/>
          <w:sz w:val="24"/>
          <w:szCs w:val="24"/>
        </w:rPr>
        <w:t>pologies and the reasons for their absence to the Parish Clerk.</w:t>
      </w:r>
      <w:r w:rsidR="00C12142" w:rsidRPr="005353C0">
        <w:rPr>
          <w:rFonts w:ascii="Helvetica Neue" w:hAnsi="Helvetica Neue"/>
          <w:sz w:val="24"/>
          <w:szCs w:val="24"/>
        </w:rPr>
        <w:t xml:space="preserve"> </w:t>
      </w:r>
      <w:r w:rsidRPr="005353C0">
        <w:rPr>
          <w:rFonts w:ascii="Helvetica Neue" w:hAnsi="Helvetica Neue"/>
          <w:sz w:val="24"/>
          <w:szCs w:val="24"/>
        </w:rPr>
        <w:t>A Parish Councillor will contribute to an effective meeting by briefing themselves ahead of the meeting – reading their agenda, minutes and supporting information. They will participate at a meeting giving their ideas and k</w:t>
      </w:r>
      <w:r w:rsidR="003E5F9C" w:rsidRPr="005353C0">
        <w:rPr>
          <w:rFonts w:ascii="Helvetica Neue" w:hAnsi="Helvetica Neue"/>
          <w:sz w:val="24"/>
          <w:szCs w:val="24"/>
        </w:rPr>
        <w:t>n</w:t>
      </w:r>
      <w:r w:rsidRPr="005353C0">
        <w:rPr>
          <w:rFonts w:ascii="Helvetica Neue" w:hAnsi="Helvetica Neue"/>
          <w:sz w:val="24"/>
          <w:szCs w:val="24"/>
        </w:rPr>
        <w:t>owl</w:t>
      </w:r>
      <w:r w:rsidR="003E5F9C" w:rsidRPr="005353C0">
        <w:rPr>
          <w:rFonts w:ascii="Helvetica Neue" w:hAnsi="Helvetica Neue"/>
          <w:sz w:val="24"/>
          <w:szCs w:val="24"/>
        </w:rPr>
        <w:t>e</w:t>
      </w:r>
      <w:r w:rsidRPr="005353C0">
        <w:rPr>
          <w:rFonts w:ascii="Helvetica Neue" w:hAnsi="Helvetica Neue"/>
          <w:sz w:val="24"/>
          <w:szCs w:val="24"/>
        </w:rPr>
        <w:t>dge to help in the decision</w:t>
      </w:r>
      <w:r w:rsidR="00C12142" w:rsidRPr="005353C0">
        <w:rPr>
          <w:rFonts w:ascii="Helvetica Neue" w:hAnsi="Helvetica Neue"/>
          <w:sz w:val="24"/>
          <w:szCs w:val="24"/>
        </w:rPr>
        <w:t>-</w:t>
      </w:r>
      <w:r w:rsidRPr="005353C0">
        <w:rPr>
          <w:rFonts w:ascii="Helvetica Neue" w:hAnsi="Helvetica Neue"/>
          <w:sz w:val="24"/>
          <w:szCs w:val="24"/>
        </w:rPr>
        <w:t>making process.</w:t>
      </w:r>
      <w:r w:rsidR="003E5F9C" w:rsidRPr="005353C0">
        <w:rPr>
          <w:rFonts w:ascii="Helvetica Neue" w:hAnsi="Helvetica Neue"/>
          <w:sz w:val="24"/>
          <w:szCs w:val="24"/>
        </w:rPr>
        <w:t xml:space="preserve"> Specialised knowledge, or skills are greatly </w:t>
      </w:r>
      <w:r w:rsidR="00F20305">
        <w:rPr>
          <w:rFonts w:ascii="Helvetica Neue" w:hAnsi="Helvetica Neue"/>
          <w:sz w:val="24"/>
          <w:szCs w:val="24"/>
        </w:rPr>
        <w:t>valued. A Parish Councillor can</w:t>
      </w:r>
      <w:r w:rsidR="003E5F9C" w:rsidRPr="005353C0">
        <w:rPr>
          <w:rFonts w:ascii="Helvetica Neue" w:hAnsi="Helvetica Neue"/>
          <w:sz w:val="24"/>
          <w:szCs w:val="24"/>
        </w:rPr>
        <w:t xml:space="preserve">not make decisions </w:t>
      </w:r>
      <w:proofErr w:type="gramStart"/>
      <w:r w:rsidR="003E5F9C" w:rsidRPr="005353C0">
        <w:rPr>
          <w:rFonts w:ascii="Helvetica Neue" w:hAnsi="Helvetica Neue"/>
          <w:sz w:val="24"/>
          <w:szCs w:val="24"/>
        </w:rPr>
        <w:t>on their own</w:t>
      </w:r>
      <w:proofErr w:type="gramEnd"/>
      <w:r w:rsidR="003E5F9C" w:rsidRPr="005353C0">
        <w:rPr>
          <w:rFonts w:ascii="Helvetica Neue" w:hAnsi="Helvetica Neue"/>
          <w:sz w:val="24"/>
          <w:szCs w:val="24"/>
        </w:rPr>
        <w:t>. A Parish Councillor will contribute to the formation of the Council’s policies and plans by actively involving themselves in meetings.</w:t>
      </w:r>
      <w:r w:rsidR="00C12142" w:rsidRPr="005353C0">
        <w:rPr>
          <w:rFonts w:ascii="Helvetica Neue" w:hAnsi="Helvetica Neue"/>
          <w:sz w:val="24"/>
          <w:szCs w:val="24"/>
        </w:rPr>
        <w:t xml:space="preserve"> </w:t>
      </w:r>
      <w:r w:rsidR="003E5F9C" w:rsidRPr="005353C0">
        <w:rPr>
          <w:rFonts w:ascii="Helvetica Neue" w:hAnsi="Helvetica Neue"/>
          <w:sz w:val="24"/>
          <w:szCs w:val="24"/>
        </w:rPr>
        <w:t xml:space="preserve">A Parish Councillor may act as a representative </w:t>
      </w:r>
      <w:r w:rsidR="007D57A0" w:rsidRPr="005353C0">
        <w:rPr>
          <w:rFonts w:ascii="Helvetica Neue" w:hAnsi="Helvetica Neue"/>
          <w:sz w:val="24"/>
          <w:szCs w:val="24"/>
        </w:rPr>
        <w:t>o</w:t>
      </w:r>
      <w:r w:rsidR="003E5F9C" w:rsidRPr="005353C0">
        <w:rPr>
          <w:rFonts w:ascii="Helvetica Neue" w:hAnsi="Helvetica Neue"/>
          <w:sz w:val="24"/>
          <w:szCs w:val="24"/>
        </w:rPr>
        <w:t>n outside bodies, reporting back to council on their activities.</w:t>
      </w:r>
    </w:p>
    <w:p w:rsidR="003E5F9C" w:rsidRPr="005353C0" w:rsidRDefault="003E5F9C" w:rsidP="005353C0">
      <w:pPr>
        <w:spacing w:after="100" w:afterAutospacing="1"/>
        <w:ind w:left="-283"/>
        <w:jc w:val="both"/>
        <w:rPr>
          <w:rFonts w:ascii="Helvetica Neue" w:hAnsi="Helvetica Neue"/>
          <w:b/>
          <w:sz w:val="24"/>
          <w:szCs w:val="24"/>
        </w:rPr>
      </w:pPr>
      <w:r w:rsidRPr="005353C0">
        <w:rPr>
          <w:rFonts w:ascii="Helvetica Neue" w:hAnsi="Helvetica Neue"/>
          <w:b/>
          <w:sz w:val="24"/>
          <w:szCs w:val="24"/>
        </w:rPr>
        <w:lastRenderedPageBreak/>
        <w:t>Here are just a few of the activities and causes you might become involved with as a Parish Councillor:</w:t>
      </w:r>
    </w:p>
    <w:p w:rsidR="003E5F9C" w:rsidRPr="005353C0" w:rsidRDefault="003E5F9C" w:rsidP="005353C0">
      <w:pPr>
        <w:pStyle w:val="ListParagraph"/>
        <w:numPr>
          <w:ilvl w:val="0"/>
          <w:numId w:val="3"/>
        </w:numPr>
        <w:spacing w:after="100" w:afterAutospacing="1"/>
        <w:jc w:val="both"/>
        <w:rPr>
          <w:rFonts w:ascii="Helvetica Neue" w:hAnsi="Helvetica Neue"/>
          <w:sz w:val="24"/>
          <w:szCs w:val="24"/>
        </w:rPr>
      </w:pPr>
      <w:r w:rsidRPr="005353C0">
        <w:rPr>
          <w:rFonts w:ascii="Helvetica Neue" w:hAnsi="Helvetica Neue"/>
          <w:sz w:val="24"/>
          <w:szCs w:val="24"/>
        </w:rPr>
        <w:t>The Parish Council is a consultee in respect of planning applications and the planning policies which guide the decisions made by the planning authorities.</w:t>
      </w:r>
      <w:r w:rsidR="003F5E0D" w:rsidRPr="005353C0">
        <w:rPr>
          <w:rFonts w:ascii="Helvetica Neue" w:hAnsi="Helvetica Neue"/>
          <w:sz w:val="24"/>
          <w:szCs w:val="24"/>
        </w:rPr>
        <w:t xml:space="preserve"> A Parish Council may help to formulate its own planning rules for its area through a Neighbourhood Plan.</w:t>
      </w:r>
      <w:r w:rsidRPr="005353C0">
        <w:rPr>
          <w:rFonts w:ascii="Helvetica Neue" w:hAnsi="Helvetica Neue"/>
          <w:sz w:val="24"/>
          <w:szCs w:val="24"/>
        </w:rPr>
        <w:t xml:space="preserve"> </w:t>
      </w:r>
      <w:r w:rsidR="003F5E0D" w:rsidRPr="005353C0">
        <w:rPr>
          <w:rFonts w:ascii="Helvetica Neue" w:hAnsi="Helvetica Neue"/>
          <w:sz w:val="24"/>
          <w:szCs w:val="24"/>
        </w:rPr>
        <w:t>A Parish Council will pass back its views on planning applications to the District / Borough Council</w:t>
      </w:r>
      <w:r w:rsidR="00C12142" w:rsidRPr="005353C0">
        <w:rPr>
          <w:rFonts w:ascii="Helvetica Neue" w:hAnsi="Helvetica Neue"/>
          <w:sz w:val="24"/>
          <w:szCs w:val="24"/>
        </w:rPr>
        <w:t>.</w:t>
      </w:r>
      <w:r w:rsidRPr="005353C0">
        <w:rPr>
          <w:rFonts w:ascii="Helvetica Neue" w:hAnsi="Helvetica Neue"/>
          <w:sz w:val="24"/>
          <w:szCs w:val="24"/>
        </w:rPr>
        <w:t xml:space="preserve"> </w:t>
      </w:r>
    </w:p>
    <w:p w:rsidR="003F5E0D" w:rsidRPr="005353C0" w:rsidRDefault="003F5E0D" w:rsidP="005353C0">
      <w:pPr>
        <w:pStyle w:val="ListParagraph"/>
        <w:numPr>
          <w:ilvl w:val="0"/>
          <w:numId w:val="3"/>
        </w:numPr>
        <w:spacing w:after="100" w:afterAutospacing="1"/>
        <w:jc w:val="both"/>
        <w:rPr>
          <w:rFonts w:ascii="Helvetica Neue" w:hAnsi="Helvetica Neue"/>
          <w:sz w:val="24"/>
          <w:szCs w:val="24"/>
        </w:rPr>
      </w:pPr>
      <w:r w:rsidRPr="005353C0">
        <w:rPr>
          <w:rFonts w:ascii="Helvetica Neue" w:hAnsi="Helvetica Neue"/>
          <w:sz w:val="24"/>
          <w:szCs w:val="24"/>
        </w:rPr>
        <w:t>A Parish Council responds to consultations which could change the quality of life of their constituents for example the Norfolk County Council Budget - Child Care provision; mobile libraries; highway maintenance.</w:t>
      </w:r>
    </w:p>
    <w:p w:rsidR="003F5E0D" w:rsidRPr="005353C0" w:rsidRDefault="003F5E0D" w:rsidP="005353C0">
      <w:pPr>
        <w:pStyle w:val="ListParagraph"/>
        <w:numPr>
          <w:ilvl w:val="0"/>
          <w:numId w:val="3"/>
        </w:numPr>
        <w:spacing w:after="100" w:afterAutospacing="1"/>
        <w:jc w:val="both"/>
        <w:rPr>
          <w:rFonts w:ascii="Helvetica Neue" w:hAnsi="Helvetica Neue"/>
          <w:sz w:val="24"/>
          <w:szCs w:val="24"/>
        </w:rPr>
      </w:pPr>
      <w:r w:rsidRPr="005353C0">
        <w:rPr>
          <w:rFonts w:ascii="Helvetica Neue" w:hAnsi="Helvetica Neue"/>
          <w:sz w:val="24"/>
          <w:szCs w:val="24"/>
        </w:rPr>
        <w:t>A Parish Council sets its own budget and agrees a precept to help meet its financial requirements. A budget will be based on agreed actions. e.g.   refurbishing a play area, commissioning a new village sign.</w:t>
      </w:r>
    </w:p>
    <w:p w:rsidR="003F5E0D" w:rsidRPr="005353C0" w:rsidRDefault="003F5E0D" w:rsidP="005353C0">
      <w:pPr>
        <w:pStyle w:val="ListParagraph"/>
        <w:numPr>
          <w:ilvl w:val="0"/>
          <w:numId w:val="3"/>
        </w:numPr>
        <w:spacing w:after="100" w:afterAutospacing="1"/>
        <w:jc w:val="both"/>
        <w:rPr>
          <w:rFonts w:ascii="Helvetica Neue" w:hAnsi="Helvetica Neue"/>
          <w:sz w:val="24"/>
          <w:szCs w:val="24"/>
        </w:rPr>
      </w:pPr>
      <w:r w:rsidRPr="005353C0">
        <w:rPr>
          <w:rFonts w:ascii="Helvetica Neue" w:hAnsi="Helvetica Neue"/>
          <w:sz w:val="24"/>
          <w:szCs w:val="24"/>
        </w:rPr>
        <w:t>A Parish Council may become involved with projects and activities such as the commemoration of WWI.</w:t>
      </w:r>
    </w:p>
    <w:p w:rsidR="003F5E0D" w:rsidRPr="005353C0" w:rsidRDefault="003F5E0D" w:rsidP="005353C0">
      <w:pPr>
        <w:pStyle w:val="ListParagraph"/>
        <w:numPr>
          <w:ilvl w:val="0"/>
          <w:numId w:val="3"/>
        </w:numPr>
        <w:spacing w:after="100" w:afterAutospacing="1"/>
        <w:jc w:val="both"/>
        <w:rPr>
          <w:rFonts w:ascii="Helvetica Neue" w:hAnsi="Helvetica Neue"/>
          <w:sz w:val="24"/>
          <w:szCs w:val="24"/>
        </w:rPr>
      </w:pPr>
      <w:r w:rsidRPr="005353C0">
        <w:rPr>
          <w:rFonts w:ascii="Helvetica Neue" w:hAnsi="Helvetica Neue"/>
          <w:sz w:val="24"/>
          <w:szCs w:val="24"/>
        </w:rPr>
        <w:t>A Parish Council will have contact with key stakeholders in their community, for example the police, local employers and service providers.</w:t>
      </w:r>
    </w:p>
    <w:p w:rsidR="00E237D6" w:rsidRDefault="00C12142" w:rsidP="00F20305">
      <w:pPr>
        <w:pBdr>
          <w:top w:val="single" w:sz="4" w:space="1" w:color="auto"/>
          <w:left w:val="single" w:sz="4" w:space="4" w:color="auto"/>
          <w:bottom w:val="single" w:sz="4" w:space="1" w:color="auto"/>
          <w:right w:val="single" w:sz="4" w:space="31" w:color="auto"/>
          <w:between w:val="single" w:sz="4" w:space="1" w:color="auto"/>
          <w:bar w:val="single" w:sz="4" w:color="auto"/>
        </w:pBdr>
        <w:spacing w:after="100" w:afterAutospacing="1"/>
        <w:ind w:left="-170"/>
        <w:jc w:val="center"/>
        <w:rPr>
          <w:rFonts w:ascii="Helvetica Neue" w:hAnsi="Helvetica Neue"/>
          <w:b/>
          <w:sz w:val="44"/>
          <w:szCs w:val="44"/>
        </w:rPr>
      </w:pPr>
      <w:r w:rsidRPr="00B60545">
        <w:rPr>
          <w:rFonts w:ascii="Helvetica Neue" w:hAnsi="Helvetica Neue"/>
          <w:b/>
          <w:sz w:val="44"/>
          <w:szCs w:val="44"/>
        </w:rPr>
        <w:t>If this role interests you, then it would be good to hear from you!  Please contact the Parish Clerk.</w:t>
      </w:r>
    </w:p>
    <w:p w:rsidR="00F20305" w:rsidRPr="00F20305" w:rsidRDefault="00F20305" w:rsidP="00F20305">
      <w:pPr>
        <w:pBdr>
          <w:top w:val="single" w:sz="4" w:space="1" w:color="auto"/>
          <w:left w:val="single" w:sz="4" w:space="4" w:color="auto"/>
          <w:bottom w:val="single" w:sz="4" w:space="1" w:color="auto"/>
          <w:right w:val="single" w:sz="4" w:space="31" w:color="auto"/>
          <w:between w:val="single" w:sz="4" w:space="1" w:color="auto"/>
          <w:bar w:val="single" w:sz="4" w:color="auto"/>
        </w:pBdr>
        <w:spacing w:after="100" w:afterAutospacing="1"/>
        <w:ind w:left="-170"/>
        <w:jc w:val="center"/>
        <w:rPr>
          <w:rFonts w:ascii="Helvetica Neue" w:hAnsi="Helvetica Neue"/>
          <w:b/>
          <w:sz w:val="42"/>
          <w:szCs w:val="42"/>
        </w:rPr>
      </w:pPr>
      <w:r w:rsidRPr="00F20305">
        <w:rPr>
          <w:rFonts w:ascii="Helvetica Neue" w:hAnsi="Helvetica Neue"/>
          <w:b/>
          <w:sz w:val="42"/>
          <w:szCs w:val="42"/>
        </w:rPr>
        <w:t>clerk@plumsteads.co.uk</w:t>
      </w:r>
    </w:p>
    <w:sectPr w:rsidR="00F20305" w:rsidRPr="00F20305" w:rsidSect="00F20305">
      <w:footerReference w:type="default" r:id="rId7"/>
      <w:pgSz w:w="11906" w:h="16838" w:code="9"/>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CD0" w:rsidRDefault="00B54CD0" w:rsidP="00754464">
      <w:pPr>
        <w:spacing w:after="0" w:line="240" w:lineRule="auto"/>
      </w:pPr>
      <w:r>
        <w:separator/>
      </w:r>
    </w:p>
  </w:endnote>
  <w:endnote w:type="continuationSeparator" w:id="0">
    <w:p w:rsidR="00B54CD0" w:rsidRDefault="00B54CD0" w:rsidP="00754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64" w:rsidRPr="00754464" w:rsidRDefault="00754464" w:rsidP="00754464">
    <w:pPr>
      <w:pStyle w:val="Footer"/>
      <w:jc w:val="center"/>
      <w:rPr>
        <w:rFonts w:ascii="Helvetica Neue" w:hAnsi="Helvetica Neue"/>
        <w:sz w:val="24"/>
        <w:szCs w:val="24"/>
      </w:rPr>
    </w:pPr>
  </w:p>
  <w:p w:rsidR="00754464" w:rsidRDefault="007544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CD0" w:rsidRDefault="00B54CD0" w:rsidP="00754464">
      <w:pPr>
        <w:spacing w:after="0" w:line="240" w:lineRule="auto"/>
      </w:pPr>
      <w:r>
        <w:separator/>
      </w:r>
    </w:p>
  </w:footnote>
  <w:footnote w:type="continuationSeparator" w:id="0">
    <w:p w:rsidR="00B54CD0" w:rsidRDefault="00B54CD0" w:rsidP="007544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D593F"/>
    <w:multiLevelType w:val="hybridMultilevel"/>
    <w:tmpl w:val="00120E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31032"/>
    <w:multiLevelType w:val="hybridMultilevel"/>
    <w:tmpl w:val="099031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DB48CA"/>
    <w:multiLevelType w:val="hybridMultilevel"/>
    <w:tmpl w:val="68D65778"/>
    <w:lvl w:ilvl="0" w:tplc="08090001">
      <w:start w:val="1"/>
      <w:numFmt w:val="bullet"/>
      <w:lvlText w:val=""/>
      <w:lvlJc w:val="left"/>
      <w:pPr>
        <w:ind w:left="77" w:hanging="360"/>
      </w:pPr>
      <w:rPr>
        <w:rFonts w:ascii="Symbol" w:hAnsi="Symbol" w:hint="default"/>
      </w:rPr>
    </w:lvl>
    <w:lvl w:ilvl="1" w:tplc="08090003" w:tentative="1">
      <w:start w:val="1"/>
      <w:numFmt w:val="bullet"/>
      <w:lvlText w:val="o"/>
      <w:lvlJc w:val="left"/>
      <w:pPr>
        <w:ind w:left="797" w:hanging="360"/>
      </w:pPr>
      <w:rPr>
        <w:rFonts w:ascii="Courier New" w:hAnsi="Courier New" w:cs="Courier New" w:hint="default"/>
      </w:rPr>
    </w:lvl>
    <w:lvl w:ilvl="2" w:tplc="08090005" w:tentative="1">
      <w:start w:val="1"/>
      <w:numFmt w:val="bullet"/>
      <w:lvlText w:val=""/>
      <w:lvlJc w:val="left"/>
      <w:pPr>
        <w:ind w:left="1517" w:hanging="360"/>
      </w:pPr>
      <w:rPr>
        <w:rFonts w:ascii="Wingdings" w:hAnsi="Wingdings" w:hint="default"/>
      </w:rPr>
    </w:lvl>
    <w:lvl w:ilvl="3" w:tplc="08090001" w:tentative="1">
      <w:start w:val="1"/>
      <w:numFmt w:val="bullet"/>
      <w:lvlText w:val=""/>
      <w:lvlJc w:val="left"/>
      <w:pPr>
        <w:ind w:left="2237" w:hanging="360"/>
      </w:pPr>
      <w:rPr>
        <w:rFonts w:ascii="Symbol" w:hAnsi="Symbol" w:hint="default"/>
      </w:rPr>
    </w:lvl>
    <w:lvl w:ilvl="4" w:tplc="08090003" w:tentative="1">
      <w:start w:val="1"/>
      <w:numFmt w:val="bullet"/>
      <w:lvlText w:val="o"/>
      <w:lvlJc w:val="left"/>
      <w:pPr>
        <w:ind w:left="2957" w:hanging="360"/>
      </w:pPr>
      <w:rPr>
        <w:rFonts w:ascii="Courier New" w:hAnsi="Courier New" w:cs="Courier New" w:hint="default"/>
      </w:rPr>
    </w:lvl>
    <w:lvl w:ilvl="5" w:tplc="08090005" w:tentative="1">
      <w:start w:val="1"/>
      <w:numFmt w:val="bullet"/>
      <w:lvlText w:val=""/>
      <w:lvlJc w:val="left"/>
      <w:pPr>
        <w:ind w:left="3677" w:hanging="360"/>
      </w:pPr>
      <w:rPr>
        <w:rFonts w:ascii="Wingdings" w:hAnsi="Wingdings" w:hint="default"/>
      </w:rPr>
    </w:lvl>
    <w:lvl w:ilvl="6" w:tplc="08090001" w:tentative="1">
      <w:start w:val="1"/>
      <w:numFmt w:val="bullet"/>
      <w:lvlText w:val=""/>
      <w:lvlJc w:val="left"/>
      <w:pPr>
        <w:ind w:left="4397" w:hanging="360"/>
      </w:pPr>
      <w:rPr>
        <w:rFonts w:ascii="Symbol" w:hAnsi="Symbol" w:hint="default"/>
      </w:rPr>
    </w:lvl>
    <w:lvl w:ilvl="7" w:tplc="08090003" w:tentative="1">
      <w:start w:val="1"/>
      <w:numFmt w:val="bullet"/>
      <w:lvlText w:val="o"/>
      <w:lvlJc w:val="left"/>
      <w:pPr>
        <w:ind w:left="5117" w:hanging="360"/>
      </w:pPr>
      <w:rPr>
        <w:rFonts w:ascii="Courier New" w:hAnsi="Courier New" w:cs="Courier New" w:hint="default"/>
      </w:rPr>
    </w:lvl>
    <w:lvl w:ilvl="8" w:tplc="08090005" w:tentative="1">
      <w:start w:val="1"/>
      <w:numFmt w:val="bullet"/>
      <w:lvlText w:val=""/>
      <w:lvlJc w:val="left"/>
      <w:pPr>
        <w:ind w:left="583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F0E36"/>
    <w:rsid w:val="001772A7"/>
    <w:rsid w:val="003E5F9C"/>
    <w:rsid w:val="003F5E0D"/>
    <w:rsid w:val="00417825"/>
    <w:rsid w:val="005353C0"/>
    <w:rsid w:val="00754464"/>
    <w:rsid w:val="007B6E95"/>
    <w:rsid w:val="007D57A0"/>
    <w:rsid w:val="00AB42DF"/>
    <w:rsid w:val="00B54CD0"/>
    <w:rsid w:val="00B60545"/>
    <w:rsid w:val="00BF0E36"/>
    <w:rsid w:val="00C12142"/>
    <w:rsid w:val="00E237D6"/>
    <w:rsid w:val="00E24198"/>
    <w:rsid w:val="00F203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8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E0D"/>
    <w:pPr>
      <w:ind w:left="720"/>
      <w:contextualSpacing/>
    </w:pPr>
  </w:style>
  <w:style w:type="paragraph" w:styleId="Header">
    <w:name w:val="header"/>
    <w:basedOn w:val="Normal"/>
    <w:link w:val="HeaderChar"/>
    <w:uiPriority w:val="99"/>
    <w:unhideWhenUsed/>
    <w:rsid w:val="00754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464"/>
  </w:style>
  <w:style w:type="paragraph" w:styleId="Footer">
    <w:name w:val="footer"/>
    <w:basedOn w:val="Normal"/>
    <w:link w:val="FooterChar"/>
    <w:uiPriority w:val="99"/>
    <w:unhideWhenUsed/>
    <w:rsid w:val="00754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464"/>
  </w:style>
  <w:style w:type="character" w:styleId="Hyperlink">
    <w:name w:val="Hyperlink"/>
    <w:basedOn w:val="DefaultParagraphFont"/>
    <w:uiPriority w:val="99"/>
    <w:unhideWhenUsed/>
    <w:rsid w:val="00754464"/>
    <w:rPr>
      <w:color w:val="0563C1" w:themeColor="hyperlink"/>
      <w:u w:val="single"/>
    </w:rPr>
  </w:style>
  <w:style w:type="character" w:customStyle="1" w:styleId="UnresolvedMention">
    <w:name w:val="Unresolved Mention"/>
    <w:basedOn w:val="DefaultParagraphFont"/>
    <w:uiPriority w:val="99"/>
    <w:semiHidden/>
    <w:unhideWhenUsed/>
    <w:rsid w:val="00754464"/>
    <w:rPr>
      <w:color w:val="605E5C"/>
      <w:shd w:val="clear" w:color="auto" w:fill="E1DFDD"/>
    </w:rPr>
  </w:style>
  <w:style w:type="paragraph" w:styleId="BalloonText">
    <w:name w:val="Balloon Text"/>
    <w:basedOn w:val="Normal"/>
    <w:link w:val="BalloonTextChar"/>
    <w:uiPriority w:val="99"/>
    <w:semiHidden/>
    <w:unhideWhenUsed/>
    <w:rsid w:val="00F20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3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Dann</dc:creator>
  <cp:lastModifiedBy>Tess Scott</cp:lastModifiedBy>
  <cp:revision>3</cp:revision>
  <cp:lastPrinted>2019-02-19T22:31:00Z</cp:lastPrinted>
  <dcterms:created xsi:type="dcterms:W3CDTF">2019-02-10T19:19:00Z</dcterms:created>
  <dcterms:modified xsi:type="dcterms:W3CDTF">2019-02-19T22:34:00Z</dcterms:modified>
</cp:coreProperties>
</file>